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1532"/>
        <w:gridCol w:w="2899"/>
        <w:gridCol w:w="690"/>
        <w:gridCol w:w="1136"/>
        <w:gridCol w:w="1609"/>
        <w:gridCol w:w="1196"/>
      </w:tblGrid>
      <w:tr w:rsidR="00C95EBC" w14:paraId="036DD3F5" w14:textId="77777777">
        <w:trPr>
          <w:trHeight w:val="425"/>
        </w:trPr>
        <w:tc>
          <w:tcPr>
            <w:tcW w:w="7786" w:type="dxa"/>
            <w:gridSpan w:val="5"/>
            <w:shd w:val="clear" w:color="auto" w:fill="DEEAF6" w:themeFill="accent1" w:themeFillTint="33"/>
            <w:vAlign w:val="center"/>
          </w:tcPr>
          <w:p w14:paraId="6EBAFDF1" w14:textId="77777777" w:rsidR="00C95EBC" w:rsidRDefault="0049116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OSNOVNA ŠKOLA:</w:t>
            </w:r>
          </w:p>
        </w:tc>
        <w:tc>
          <w:tcPr>
            <w:tcW w:w="1276" w:type="dxa"/>
            <w:shd w:val="clear" w:color="auto" w:fill="DEEAF6" w:themeFill="accent1" w:themeFillTint="33"/>
            <w:vAlign w:val="center"/>
          </w:tcPr>
          <w:p w14:paraId="16ACEF87" w14:textId="77777777" w:rsidR="00C95EBC" w:rsidRDefault="0049116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RAZRED:</w:t>
            </w:r>
          </w:p>
        </w:tc>
      </w:tr>
      <w:tr w:rsidR="00C95EBC" w14:paraId="5F7AC40E" w14:textId="77777777" w:rsidTr="00B44BA0">
        <w:trPr>
          <w:trHeight w:val="545"/>
        </w:trPr>
        <w:tc>
          <w:tcPr>
            <w:tcW w:w="6511" w:type="dxa"/>
            <w:gridSpan w:val="4"/>
            <w:shd w:val="clear" w:color="auto" w:fill="DEEAF6" w:themeFill="accent1" w:themeFillTint="33"/>
          </w:tcPr>
          <w:p w14:paraId="2768FD2D" w14:textId="77777777" w:rsidR="00C95EBC" w:rsidRDefault="0049116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UČITELJICA/UČITELJ:</w:t>
            </w:r>
          </w:p>
        </w:tc>
        <w:tc>
          <w:tcPr>
            <w:tcW w:w="1274" w:type="dxa"/>
            <w:shd w:val="clear" w:color="auto" w:fill="DEEAF6" w:themeFill="accent1" w:themeFillTint="33"/>
          </w:tcPr>
          <w:p w14:paraId="01C57068" w14:textId="77777777" w:rsidR="00C95EBC" w:rsidRDefault="0049116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NADNEVAK:</w:t>
            </w:r>
          </w:p>
        </w:tc>
        <w:tc>
          <w:tcPr>
            <w:tcW w:w="1277" w:type="dxa"/>
            <w:shd w:val="clear" w:color="auto" w:fill="DEEAF6" w:themeFill="accent1" w:themeFillTint="33"/>
          </w:tcPr>
          <w:p w14:paraId="0E75FD15" w14:textId="6115AA13" w:rsidR="00C95EBC" w:rsidRDefault="00491160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REDNI BROJ SATA: </w:t>
            </w:r>
          </w:p>
        </w:tc>
      </w:tr>
      <w:tr w:rsidR="00C95EBC" w14:paraId="7E431C86" w14:textId="77777777">
        <w:trPr>
          <w:trHeight w:val="393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03C02B20" w14:textId="77777777" w:rsidR="00C95EBC" w:rsidRDefault="00491160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 HRVATSKOGA JEZIKA</w:t>
            </w:r>
          </w:p>
        </w:tc>
      </w:tr>
      <w:tr w:rsidR="00C95EBC" w14:paraId="715FB1A8" w14:textId="77777777">
        <w:trPr>
          <w:trHeight w:val="415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6FAA3FD5" w14:textId="77777777" w:rsidR="00C95EBC" w:rsidRDefault="00491160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NASTAVNA JEDINICA: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Božidar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Prosenjak</w:t>
            </w:r>
            <w:proofErr w:type="spellEnd"/>
            <w:r w:rsidR="008F7025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:</w:t>
            </w:r>
            <w:r w:rsidR="008F7025" w:rsidRPr="00D00F08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 xml:space="preserve"> Knjige</w:t>
            </w:r>
          </w:p>
        </w:tc>
      </w:tr>
      <w:tr w:rsidR="00C95EBC" w14:paraId="5993F703" w14:textId="77777777">
        <w:trPr>
          <w:trHeight w:val="420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7F2F6DCB" w14:textId="77777777" w:rsidR="00C95EBC" w:rsidRDefault="00491160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CILJ SATA: Slušati/čitati i interpretirati priču </w:t>
            </w:r>
            <w:r>
              <w:rPr>
                <w:rFonts w:eastAsia="Calibri" w:cs="Calibri"/>
                <w:color w:val="000000"/>
                <w:sz w:val="20"/>
                <w:szCs w:val="20"/>
              </w:rPr>
              <w:t xml:space="preserve">Božidara </w:t>
            </w:r>
            <w:proofErr w:type="spellStart"/>
            <w:r>
              <w:rPr>
                <w:rFonts w:eastAsia="Calibri" w:cs="Calibri"/>
                <w:color w:val="000000"/>
                <w:sz w:val="20"/>
                <w:szCs w:val="20"/>
              </w:rPr>
              <w:t>Prosenjaka</w:t>
            </w:r>
            <w:proofErr w:type="spellEnd"/>
            <w:r w:rsidR="008F7025">
              <w:rPr>
                <w:rFonts w:eastAsia="Calibri" w:cs="Calibri"/>
                <w:color w:val="000000"/>
                <w:sz w:val="20"/>
                <w:szCs w:val="20"/>
              </w:rPr>
              <w:t>:</w:t>
            </w:r>
            <w:r w:rsidR="00D00F08">
              <w:rPr>
                <w:sz w:val="20"/>
                <w:szCs w:val="20"/>
              </w:rPr>
              <w:t xml:space="preserve"> </w:t>
            </w:r>
            <w:r w:rsidR="00D00F08" w:rsidRPr="00D00F08">
              <w:rPr>
                <w:i/>
                <w:iCs/>
                <w:sz w:val="20"/>
                <w:szCs w:val="20"/>
              </w:rPr>
              <w:t>Knjige</w:t>
            </w:r>
            <w:r w:rsidR="00D00F08">
              <w:rPr>
                <w:i/>
                <w:iCs/>
                <w:sz w:val="20"/>
                <w:szCs w:val="20"/>
              </w:rPr>
              <w:t>.</w:t>
            </w:r>
          </w:p>
        </w:tc>
      </w:tr>
      <w:tr w:rsidR="00C95EBC" w14:paraId="6279F3A7" w14:textId="77777777">
        <w:trPr>
          <w:trHeight w:val="398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1C780815" w14:textId="77777777" w:rsidR="00C95EBC" w:rsidRDefault="00491160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ISHODI UČENJA: </w:t>
            </w:r>
          </w:p>
          <w:p w14:paraId="65B9D9E2" w14:textId="77777777" w:rsidR="00B44BA0" w:rsidRPr="009048A6" w:rsidRDefault="00B44BA0" w:rsidP="00B44BA0">
            <w:pPr>
              <w:contextualSpacing/>
              <w:rPr>
                <w:rFonts w:ascii="Calibri" w:eastAsia="T3Font_2" w:hAnsi="Calibri"/>
                <w:b/>
                <w:sz w:val="20"/>
                <w:szCs w:val="20"/>
              </w:rPr>
            </w:pPr>
            <w:r w:rsidRPr="009048A6">
              <w:rPr>
                <w:rFonts w:ascii="Calibri" w:eastAsia="T3Font_2" w:hAnsi="Calibri"/>
                <w:b/>
                <w:sz w:val="20"/>
                <w:szCs w:val="20"/>
              </w:rPr>
              <w:t xml:space="preserve">OŠ HJ B.3.2. </w:t>
            </w:r>
            <w:r w:rsidRPr="009048A6">
              <w:rPr>
                <w:rFonts w:ascii="Calibri" w:eastAsia="T3Font_2" w:hAnsi="Calibri"/>
                <w:sz w:val="20"/>
                <w:szCs w:val="20"/>
              </w:rPr>
              <w:t>Učenik čita književni tekst i uočava</w:t>
            </w:r>
            <w:r w:rsidRPr="009048A6">
              <w:rPr>
                <w:rFonts w:ascii="Calibri" w:eastAsia="T3Font_2" w:hAnsi="Calibri"/>
                <w:b/>
                <w:sz w:val="20"/>
                <w:szCs w:val="20"/>
              </w:rPr>
              <w:t xml:space="preserve"> </w:t>
            </w:r>
            <w:r w:rsidRPr="009048A6">
              <w:rPr>
                <w:rFonts w:ascii="Calibri" w:eastAsia="T3Font_2" w:hAnsi="Calibri"/>
                <w:sz w:val="20"/>
                <w:szCs w:val="20"/>
              </w:rPr>
              <w:t>pojedinosti književnoga jezika.</w:t>
            </w:r>
          </w:p>
          <w:p w14:paraId="007E9FCC" w14:textId="77777777" w:rsidR="00B44BA0" w:rsidRDefault="00B44BA0" w:rsidP="00B44BA0">
            <w:pPr>
              <w:contextualSpacing/>
              <w:rPr>
                <w:rFonts w:ascii="Calibri" w:hAnsi="Calibri"/>
                <w:color w:val="231F20"/>
                <w:sz w:val="20"/>
                <w:szCs w:val="20"/>
              </w:rPr>
            </w:pPr>
            <w:r w:rsidRPr="00B44BA0">
              <w:rPr>
                <w:rFonts w:ascii="Calibri" w:eastAsia="Times New Roman" w:hAnsi="Calibri"/>
                <w:bCs/>
                <w:color w:val="231F20"/>
                <w:sz w:val="20"/>
                <w:szCs w:val="20"/>
                <w:lang w:eastAsia="hr-HR"/>
              </w:rPr>
              <w:t>OŠ HJ B.3.1.</w:t>
            </w:r>
            <w:r w:rsidRPr="00B44BA0">
              <w:rPr>
                <w:rFonts w:ascii="Calibri" w:hAnsi="Calibri"/>
                <w:bCs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B44BA0">
              <w:rPr>
                <w:rFonts w:ascii="Calibri" w:hAnsi="Calibri"/>
                <w:bCs/>
                <w:color w:val="231F20"/>
                <w:sz w:val="20"/>
                <w:szCs w:val="20"/>
              </w:rPr>
              <w:t>Učenik</w:t>
            </w:r>
            <w:r w:rsidRPr="009048A6">
              <w:rPr>
                <w:rFonts w:ascii="Calibri" w:hAnsi="Calibri"/>
                <w:color w:val="231F20"/>
                <w:sz w:val="20"/>
                <w:szCs w:val="20"/>
              </w:rPr>
              <w:t xml:space="preserve"> povezuje sadržaj i temu književnoga teksta s vlastitim iskustvom.</w:t>
            </w:r>
          </w:p>
          <w:p w14:paraId="3B0C5086" w14:textId="14C50D3C" w:rsidR="00C95EBC" w:rsidRPr="00B44BA0" w:rsidRDefault="00B44BA0" w:rsidP="00B44BA0">
            <w:pPr>
              <w:contextualSpacing/>
              <w:rPr>
                <w:rFonts w:ascii="Calibri" w:eastAsia="T3Font_2" w:hAnsi="Calibri"/>
                <w:bCs/>
                <w:sz w:val="20"/>
                <w:szCs w:val="20"/>
              </w:rPr>
            </w:pPr>
            <w:r w:rsidRPr="00B44BA0">
              <w:rPr>
                <w:rFonts w:ascii="Calibri" w:eastAsia="T3Font_2" w:hAnsi="Calibri"/>
                <w:bCs/>
                <w:sz w:val="20"/>
                <w:szCs w:val="20"/>
              </w:rPr>
              <w:t>OŠ HJ B.3.4. Učenik se stvaralački izražava prema vlastitome interesu potaknut različitim iskustvima i doživljajima književnoga teksta.</w:t>
            </w:r>
          </w:p>
        </w:tc>
      </w:tr>
      <w:tr w:rsidR="00C95EBC" w14:paraId="40DE9A27" w14:textId="77777777">
        <w:trPr>
          <w:trHeight w:val="417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7B8538BD" w14:textId="77777777" w:rsidR="00C95EBC" w:rsidRDefault="0049116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TIJEK NASTAVNOGA SATA</w:t>
            </w:r>
          </w:p>
        </w:tc>
      </w:tr>
      <w:tr w:rsidR="00C95EBC" w14:paraId="1622E563" w14:textId="77777777">
        <w:tc>
          <w:tcPr>
            <w:tcW w:w="1627" w:type="dxa"/>
            <w:shd w:val="clear" w:color="auto" w:fill="auto"/>
            <w:vAlign w:val="center"/>
          </w:tcPr>
          <w:p w14:paraId="36CCAECC" w14:textId="77777777" w:rsidR="00C95EBC" w:rsidRDefault="0049116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NASTAVNE ETAPE</w:t>
            </w:r>
          </w:p>
        </w:tc>
        <w:tc>
          <w:tcPr>
            <w:tcW w:w="3604" w:type="dxa"/>
            <w:gridSpan w:val="2"/>
            <w:shd w:val="clear" w:color="auto" w:fill="auto"/>
            <w:vAlign w:val="center"/>
          </w:tcPr>
          <w:p w14:paraId="655A9FC6" w14:textId="77777777" w:rsidR="00C95EBC" w:rsidRDefault="0049116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0B05CB3" w14:textId="77777777" w:rsidR="00C95EBC" w:rsidRDefault="0049116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68E11CD6" w14:textId="77777777" w:rsidR="00C95EBC" w:rsidRDefault="0049116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82" w:type="dxa"/>
            <w:shd w:val="clear" w:color="auto" w:fill="auto"/>
            <w:vAlign w:val="center"/>
          </w:tcPr>
          <w:p w14:paraId="1F1C2778" w14:textId="77777777" w:rsidR="00C95EBC" w:rsidRDefault="0049116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DOMENE, OČEKIVANI ISHODI</w:t>
            </w:r>
          </w:p>
        </w:tc>
      </w:tr>
      <w:tr w:rsidR="00C95EBC" w14:paraId="36EB04EE" w14:textId="77777777">
        <w:tc>
          <w:tcPr>
            <w:tcW w:w="1627" w:type="dxa"/>
            <w:shd w:val="clear" w:color="auto" w:fill="auto"/>
          </w:tcPr>
          <w:p w14:paraId="53C6C2AF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0B278480" w14:textId="77777777" w:rsidR="00C95EBC" w:rsidRDefault="0049116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EMOCIONALNO-</w:t>
            </w:r>
          </w:p>
          <w:p w14:paraId="0612DC93" w14:textId="77777777" w:rsidR="00C95EBC" w:rsidRDefault="0049116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-INTELEKTUALNA MOTIVACIJA</w:t>
            </w:r>
          </w:p>
          <w:p w14:paraId="1CA49E1D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7252868A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63004B53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1F02A538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43891B41" w14:textId="77777777" w:rsidR="00C95EBC" w:rsidRDefault="0049116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NAJAVA I LOKALIZACIJA TEKSTA</w:t>
            </w:r>
          </w:p>
          <w:p w14:paraId="7DE75225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2E4744DC" w14:textId="77777777" w:rsidR="009D4919" w:rsidRDefault="009D4919">
            <w:pPr>
              <w:spacing w:after="0" w:line="240" w:lineRule="auto"/>
              <w:rPr>
                <w:sz w:val="18"/>
                <w:szCs w:val="18"/>
              </w:rPr>
            </w:pPr>
          </w:p>
          <w:p w14:paraId="7F2989A7" w14:textId="77777777" w:rsidR="009D4919" w:rsidRDefault="009D4919">
            <w:pPr>
              <w:spacing w:after="0" w:line="240" w:lineRule="auto"/>
              <w:rPr>
                <w:sz w:val="18"/>
                <w:szCs w:val="18"/>
              </w:rPr>
            </w:pPr>
          </w:p>
          <w:p w14:paraId="7792D4C9" w14:textId="77777777" w:rsidR="00C95EBC" w:rsidRDefault="0049116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IZRAŽAJNO ČITANJE TEKSTA</w:t>
            </w:r>
          </w:p>
          <w:p w14:paraId="56FA0C71" w14:textId="0507506B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04A4C78E" w14:textId="40884C48" w:rsidR="00B44BA0" w:rsidRDefault="00B44BA0">
            <w:pPr>
              <w:spacing w:after="0" w:line="240" w:lineRule="auto"/>
              <w:rPr>
                <w:sz w:val="18"/>
                <w:szCs w:val="18"/>
              </w:rPr>
            </w:pPr>
          </w:p>
          <w:p w14:paraId="47E33AC0" w14:textId="77777777" w:rsidR="00B44BA0" w:rsidRDefault="00B44BA0">
            <w:pPr>
              <w:spacing w:after="0" w:line="240" w:lineRule="auto"/>
              <w:rPr>
                <w:sz w:val="18"/>
                <w:szCs w:val="18"/>
              </w:rPr>
            </w:pPr>
          </w:p>
          <w:p w14:paraId="51BC3AC5" w14:textId="77777777" w:rsidR="00C95EBC" w:rsidRDefault="0049116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</w:t>
            </w:r>
            <w:r w:rsidR="00D00F08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MOCIONALNO</w:t>
            </w:r>
            <w:r w:rsidR="00D00F08">
              <w:rPr>
                <w:sz w:val="18"/>
                <w:szCs w:val="18"/>
              </w:rPr>
              <w:t>-</w:t>
            </w:r>
            <w:r w:rsidR="00D00F08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-INTELEKTUALNA STANKA</w:t>
            </w:r>
          </w:p>
          <w:p w14:paraId="3D276ABD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2C369FF7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0BBBD097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3F3DDCC4" w14:textId="77777777" w:rsidR="00C95EBC" w:rsidRDefault="0049116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 OBJAVLJIVANJE DOŽIVLJAJA</w:t>
            </w:r>
          </w:p>
          <w:p w14:paraId="434B0F9D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3864F2D3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13C45E26" w14:textId="77777777" w:rsidR="00C95EBC" w:rsidRDefault="0049116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 INTERPRETACIJA KNJIŽEVNOGA TEKSTA</w:t>
            </w:r>
          </w:p>
          <w:p w14:paraId="6F5C94F2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4DCAEA25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7C856C5F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259B7E09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593EED1E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5E1B8D89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6211A15A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5967D8B4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7FF15784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68B752E5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5BF4036A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3B33ECC0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520E4329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08336BB1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37B71914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0649DB74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5A7493AE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4552704C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06AAF7A4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67EB14DC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5B59526C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0CBBD8C5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1D77C7BF" w14:textId="77777777" w:rsidR="00C95EBC" w:rsidRDefault="00491160">
            <w:pPr>
              <w:spacing w:after="0" w:line="240" w:lineRule="auto"/>
            </w:pPr>
            <w:r>
              <w:rPr>
                <w:sz w:val="18"/>
                <w:szCs w:val="18"/>
              </w:rPr>
              <w:t>7. SINTEZA</w:t>
            </w:r>
          </w:p>
          <w:p w14:paraId="1736BD7C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2A100262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43383641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5E862E7C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5CB220D7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5471C402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2B796116" w14:textId="77777777" w:rsidR="00C95EBC" w:rsidRDefault="0049116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 STVARALAČKI RAD</w:t>
            </w:r>
          </w:p>
          <w:p w14:paraId="6A8E5318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7116B235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0EBF8A14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6520C741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3588E5FA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5FEB67BC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04" w:type="dxa"/>
            <w:gridSpan w:val="2"/>
            <w:shd w:val="clear" w:color="auto" w:fill="auto"/>
          </w:tcPr>
          <w:p w14:paraId="64F76ED0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03630166" w14:textId="77777777" w:rsidR="00C95EBC" w:rsidRDefault="009D4919">
            <w:pPr>
              <w:spacing w:after="0" w:line="240" w:lineRule="auto"/>
            </w:pPr>
            <w:r>
              <w:rPr>
                <w:sz w:val="18"/>
                <w:szCs w:val="18"/>
              </w:rPr>
              <w:t>Aktivnost</w:t>
            </w:r>
            <w:r w:rsidR="00E46800"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 xml:space="preserve"> učenika usmjerene su na prethodno zadana istraživanja i dobivene rezultate.</w:t>
            </w:r>
            <w:r w:rsidR="00491160">
              <w:rPr>
                <w:sz w:val="18"/>
                <w:szCs w:val="18"/>
              </w:rPr>
              <w:t xml:space="preserve"> Pitanjima </w:t>
            </w:r>
            <w:r>
              <w:rPr>
                <w:sz w:val="18"/>
                <w:szCs w:val="18"/>
              </w:rPr>
              <w:t xml:space="preserve">učiteljica/učitelj </w:t>
            </w:r>
            <w:r w:rsidR="00491160">
              <w:rPr>
                <w:sz w:val="18"/>
                <w:szCs w:val="18"/>
              </w:rPr>
              <w:t>potiče ponavljanje znanja o prvoj tiskanoj knjizi, tiskarskom</w:t>
            </w:r>
            <w:r w:rsidR="00D00F08">
              <w:rPr>
                <w:sz w:val="18"/>
                <w:szCs w:val="18"/>
              </w:rPr>
              <w:t>e</w:t>
            </w:r>
            <w:r w:rsidR="00491160">
              <w:rPr>
                <w:sz w:val="18"/>
                <w:szCs w:val="18"/>
              </w:rPr>
              <w:t xml:space="preserve"> stroju, knjižnici, </w:t>
            </w:r>
            <w:r>
              <w:rPr>
                <w:sz w:val="18"/>
                <w:szCs w:val="18"/>
              </w:rPr>
              <w:t>vrstama knjiga (</w:t>
            </w:r>
            <w:r w:rsidRPr="00D00F08">
              <w:rPr>
                <w:i/>
                <w:iCs/>
                <w:sz w:val="18"/>
                <w:szCs w:val="18"/>
              </w:rPr>
              <w:t>Kako je tiskana prva knjiga</w:t>
            </w:r>
            <w:r w:rsidR="00D00F08">
              <w:rPr>
                <w:sz w:val="18"/>
                <w:szCs w:val="18"/>
              </w:rPr>
              <w:t>?</w:t>
            </w:r>
            <w:r>
              <w:rPr>
                <w:sz w:val="18"/>
                <w:szCs w:val="18"/>
              </w:rPr>
              <w:t>).</w:t>
            </w:r>
          </w:p>
          <w:p w14:paraId="083965BF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1D011300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4D42ACD5" w14:textId="77777777" w:rsidR="00C95EBC" w:rsidRDefault="0049116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najavljuje čitanje prič</w:t>
            </w:r>
            <w:r w:rsidR="00D00F08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Božidara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Prosenjaka</w:t>
            </w:r>
            <w:proofErr w:type="spellEnd"/>
            <w:r w:rsidR="008F7025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:</w:t>
            </w:r>
            <w:r w:rsidR="008F7025" w:rsidRPr="00D00F08">
              <w:rPr>
                <w:rFonts w:ascii="Calibri" w:eastAsia="Calibri" w:hAnsi="Calibri" w:cs="Calibri"/>
                <w:i/>
                <w:iCs/>
                <w:color w:val="000000"/>
                <w:sz w:val="18"/>
                <w:szCs w:val="18"/>
              </w:rPr>
              <w:t xml:space="preserve"> Knjige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.</w:t>
            </w:r>
            <w:r w:rsidR="009D4919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Moguće je istaknuti biografske i bibliografske podatke o književniku.</w:t>
            </w:r>
          </w:p>
          <w:p w14:paraId="11ED4C4F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57953FE0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13C051AA" w14:textId="6D4ED9D2" w:rsidR="00C95EBC" w:rsidRDefault="00491160">
            <w:pPr>
              <w:spacing w:after="0" w:line="240" w:lineRule="auto"/>
            </w:pPr>
            <w:r>
              <w:rPr>
                <w:sz w:val="18"/>
                <w:szCs w:val="18"/>
              </w:rPr>
              <w:t>Učiteljica/učitelj izražajno čita najavljenu priču</w:t>
            </w:r>
            <w:r w:rsidR="00B44BA0">
              <w:rPr>
                <w:sz w:val="18"/>
                <w:szCs w:val="18"/>
              </w:rPr>
              <w:t xml:space="preserve"> ili ju reproducira sa zvučne čitanke na poveznici </w:t>
            </w:r>
            <w:hyperlink r:id="rId4" w:history="1">
              <w:r w:rsidR="00B44BA0" w:rsidRPr="00AF1352">
                <w:rPr>
                  <w:rStyle w:val="Hyperlink"/>
                  <w:rFonts w:ascii="Calibri" w:hAnsi="Calibri"/>
                  <w:sz w:val="18"/>
                  <w:szCs w:val="18"/>
                </w:rPr>
                <w:t>https://hr.izzi.digital/DOS/15893/20671.html</w:t>
              </w:r>
            </w:hyperlink>
            <w:r>
              <w:rPr>
                <w:sz w:val="18"/>
                <w:szCs w:val="18"/>
              </w:rPr>
              <w:t>.</w:t>
            </w:r>
          </w:p>
          <w:p w14:paraId="54099FB4" w14:textId="7351B45C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20811ABF" w14:textId="77777777" w:rsidR="00B44BA0" w:rsidRDefault="00B44BA0">
            <w:pPr>
              <w:spacing w:after="0" w:line="240" w:lineRule="auto"/>
              <w:rPr>
                <w:sz w:val="18"/>
                <w:szCs w:val="18"/>
              </w:rPr>
            </w:pPr>
          </w:p>
          <w:p w14:paraId="10409808" w14:textId="4A55F237" w:rsidR="00C95EBC" w:rsidRDefault="0049116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Učenicima se omogućuje kratko vrijeme kako bi doživljaje i asocijacije koji su se pojavili za vrijeme slušanja priče misaono i emocionalno oblikovali u prve iskaze.</w:t>
            </w:r>
          </w:p>
          <w:p w14:paraId="5E3A0950" w14:textId="77777777" w:rsidR="00B44BA0" w:rsidRDefault="00B44BA0">
            <w:pPr>
              <w:spacing w:after="0" w:line="240" w:lineRule="auto"/>
            </w:pPr>
          </w:p>
          <w:p w14:paraId="0296C79F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6D74E2B8" w14:textId="77777777" w:rsidR="00C95EBC" w:rsidRDefault="00491160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Učenici objavljuju svoje doživljaje priče koji su se pojavili za vrijeme slušanja. </w:t>
            </w:r>
          </w:p>
          <w:p w14:paraId="56CABECB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3B064392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7A5AF900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0F0F615A" w14:textId="77777777" w:rsidR="00C95EBC" w:rsidRDefault="00491160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Učenici čitaju priču naglas. Nakon čitanja učiteljica/učitelj vođenim pitanjima usmjerava interpretaciju priče predloženim pitanjima iz udžbenika:  </w:t>
            </w:r>
          </w:p>
          <w:p w14:paraId="5C165FFB" w14:textId="77777777" w:rsidR="00C95EBC" w:rsidRPr="00D00F08" w:rsidRDefault="00491160">
            <w:pPr>
              <w:spacing w:after="0" w:line="240" w:lineRule="auto"/>
              <w:rPr>
                <w:i/>
                <w:iCs/>
              </w:rPr>
            </w:pPr>
            <w:r w:rsidRPr="00D00F08">
              <w:rPr>
                <w:i/>
                <w:iCs/>
                <w:sz w:val="18"/>
                <w:szCs w:val="18"/>
              </w:rPr>
              <w:t>Tko savjetuje djecu</w:t>
            </w:r>
            <w:r w:rsidR="009D4919" w:rsidRPr="00D00F08">
              <w:rPr>
                <w:i/>
                <w:iCs/>
                <w:sz w:val="18"/>
                <w:szCs w:val="18"/>
              </w:rPr>
              <w:t xml:space="preserve"> o izboru knjiga za kućnu knjižnicu</w:t>
            </w:r>
            <w:r w:rsidRPr="00D00F08">
              <w:rPr>
                <w:i/>
                <w:iCs/>
                <w:sz w:val="18"/>
                <w:szCs w:val="18"/>
              </w:rPr>
              <w:t>? Kako bi</w:t>
            </w:r>
            <w:r w:rsidR="009D4919" w:rsidRPr="00D00F08">
              <w:rPr>
                <w:i/>
                <w:iCs/>
                <w:sz w:val="18"/>
                <w:szCs w:val="18"/>
              </w:rPr>
              <w:t xml:space="preserve">ste još mogli nazvati Starca? </w:t>
            </w:r>
            <w:r w:rsidR="009D4919" w:rsidRPr="00D00F08">
              <w:rPr>
                <w:sz w:val="18"/>
                <w:szCs w:val="18"/>
              </w:rPr>
              <w:t>(</w:t>
            </w:r>
            <w:r w:rsidRPr="00D00F08">
              <w:rPr>
                <w:sz w:val="18"/>
                <w:szCs w:val="18"/>
              </w:rPr>
              <w:t>Mudrac.)</w:t>
            </w:r>
          </w:p>
          <w:p w14:paraId="616D196A" w14:textId="77777777" w:rsidR="00C95EBC" w:rsidRPr="00D00F08" w:rsidRDefault="00491160">
            <w:pPr>
              <w:spacing w:after="0" w:line="240" w:lineRule="auto"/>
              <w:rPr>
                <w:i/>
                <w:iCs/>
              </w:rPr>
            </w:pPr>
            <w:r w:rsidRPr="00D00F08">
              <w:rPr>
                <w:i/>
                <w:iCs/>
                <w:sz w:val="18"/>
                <w:szCs w:val="18"/>
              </w:rPr>
              <w:t>Zašto savjete daje Starac?</w:t>
            </w:r>
          </w:p>
          <w:p w14:paraId="3174F3AA" w14:textId="77777777" w:rsidR="00C95EBC" w:rsidRPr="00D00F08" w:rsidRDefault="00491160">
            <w:pPr>
              <w:spacing w:after="0" w:line="240" w:lineRule="auto"/>
              <w:rPr>
                <w:i/>
                <w:iCs/>
              </w:rPr>
            </w:pPr>
            <w:r w:rsidRPr="00D00F08">
              <w:rPr>
                <w:i/>
                <w:iCs/>
                <w:sz w:val="18"/>
                <w:szCs w:val="18"/>
              </w:rPr>
              <w:t>O kakvoj se knjižnici ovdje govori?</w:t>
            </w:r>
          </w:p>
          <w:p w14:paraId="6EB499C5" w14:textId="77777777" w:rsidR="00C95EBC" w:rsidRPr="00D00F08" w:rsidRDefault="00491160">
            <w:pPr>
              <w:spacing w:after="0" w:line="240" w:lineRule="auto"/>
              <w:rPr>
                <w:i/>
                <w:iCs/>
              </w:rPr>
            </w:pPr>
            <w:r w:rsidRPr="00D00F08">
              <w:rPr>
                <w:i/>
                <w:iCs/>
                <w:sz w:val="18"/>
                <w:szCs w:val="18"/>
              </w:rPr>
              <w:lastRenderedPageBreak/>
              <w:t>Koja je razlika</w:t>
            </w:r>
            <w:r w:rsidR="00D00F08">
              <w:rPr>
                <w:i/>
                <w:iCs/>
                <w:sz w:val="18"/>
                <w:szCs w:val="18"/>
              </w:rPr>
              <w:t xml:space="preserve"> između</w:t>
            </w:r>
            <w:r w:rsidRPr="00D00F08">
              <w:rPr>
                <w:i/>
                <w:iCs/>
                <w:sz w:val="18"/>
                <w:szCs w:val="18"/>
              </w:rPr>
              <w:t xml:space="preserve"> javne i kućne knjižnice?</w:t>
            </w:r>
          </w:p>
          <w:p w14:paraId="217C12AE" w14:textId="77777777" w:rsidR="00C95EBC" w:rsidRPr="00D00F08" w:rsidRDefault="00491160">
            <w:pPr>
              <w:spacing w:after="0" w:line="240" w:lineRule="auto"/>
              <w:rPr>
                <w:i/>
                <w:iCs/>
              </w:rPr>
            </w:pPr>
            <w:r w:rsidRPr="00D00F08">
              <w:rPr>
                <w:i/>
                <w:iCs/>
                <w:sz w:val="18"/>
                <w:szCs w:val="18"/>
              </w:rPr>
              <w:t>S kojim izborom Starac uspoređuje izbor knjiga i dopuštenje za ulazak u nečiji dom?</w:t>
            </w:r>
          </w:p>
          <w:p w14:paraId="2FE55748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0C52363B" w14:textId="77777777" w:rsidR="00C95EBC" w:rsidRPr="00D00F08" w:rsidRDefault="00491160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„Puno je kamenja na cesti, a rijetki su biseri. Vi birajte bisere.” </w:t>
            </w:r>
            <w:r w:rsidR="00D00F08">
              <w:rPr>
                <w:rFonts w:cstheme="minorHAnsi"/>
                <w:sz w:val="18"/>
                <w:szCs w:val="18"/>
              </w:rPr>
              <w:t>−</w:t>
            </w:r>
            <w:r w:rsidR="00D00F08">
              <w:rPr>
                <w:sz w:val="18"/>
                <w:szCs w:val="18"/>
              </w:rPr>
              <w:t xml:space="preserve"> </w:t>
            </w:r>
            <w:r w:rsidRPr="00D00F08">
              <w:rPr>
                <w:sz w:val="18"/>
                <w:szCs w:val="18"/>
              </w:rPr>
              <w:t>Što mislite o ovome savjetu?</w:t>
            </w:r>
          </w:p>
          <w:p w14:paraId="48F73D71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4FFCE0E1" w14:textId="77777777" w:rsidR="00C95EBC" w:rsidRDefault="00491160">
            <w:pPr>
              <w:spacing w:after="0" w:line="240" w:lineRule="auto"/>
            </w:pPr>
            <w:r>
              <w:rPr>
                <w:sz w:val="18"/>
                <w:szCs w:val="18"/>
              </w:rPr>
              <w:t>„No, knjige za dušu neka ipak budu na posebnoj polici, jer s njima ćete rasti i cvjetati iznutra, one će zajedno sa svim drugim ljubavima koje vas okružuju graditi vaš unutarnji svijet.</w:t>
            </w:r>
            <w:r w:rsidR="00D00F08">
              <w:rPr>
                <w:sz w:val="18"/>
                <w:szCs w:val="18"/>
              </w:rPr>
              <w:t xml:space="preserve">“ </w:t>
            </w:r>
            <w:r w:rsidR="00D00F08">
              <w:rPr>
                <w:rFonts w:cstheme="minorHAnsi"/>
                <w:sz w:val="18"/>
                <w:szCs w:val="18"/>
              </w:rPr>
              <w:t>−</w:t>
            </w:r>
            <w:r w:rsidR="00D00F0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Kakve su</w:t>
            </w:r>
            <w:r w:rsidR="00DE03D0">
              <w:rPr>
                <w:sz w:val="18"/>
                <w:szCs w:val="18"/>
              </w:rPr>
              <w:t xml:space="preserve"> to</w:t>
            </w:r>
            <w:r>
              <w:rPr>
                <w:sz w:val="18"/>
                <w:szCs w:val="18"/>
              </w:rPr>
              <w:t xml:space="preserve"> knjige za dušu?</w:t>
            </w:r>
            <w:r w:rsidR="00D00F0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Što je unutarnji svijet?</w:t>
            </w:r>
          </w:p>
          <w:p w14:paraId="334C06DC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06AFE7B6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2558F707" w14:textId="77777777" w:rsidR="00C95EBC" w:rsidRDefault="00491160">
            <w:pPr>
              <w:spacing w:after="0" w:line="240" w:lineRule="auto"/>
            </w:pPr>
            <w:r>
              <w:rPr>
                <w:sz w:val="18"/>
                <w:szCs w:val="18"/>
              </w:rPr>
              <w:t>Učenici donose zaključak o važnosti čitanja i učenj</w:t>
            </w:r>
            <w:r w:rsidR="008F7025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. Izdvajaju iz teksta rečenicu koja je na njih ostavil</w:t>
            </w:r>
            <w:r w:rsidR="009D4919">
              <w:rPr>
                <w:sz w:val="18"/>
                <w:szCs w:val="18"/>
              </w:rPr>
              <w:t xml:space="preserve">a poseban dojam. Upoznaju se s </w:t>
            </w:r>
            <w:proofErr w:type="spellStart"/>
            <w:r>
              <w:rPr>
                <w:sz w:val="18"/>
                <w:szCs w:val="18"/>
              </w:rPr>
              <w:t>Brailleo</w:t>
            </w:r>
            <w:r w:rsidR="009D4919">
              <w:rPr>
                <w:sz w:val="18"/>
                <w:szCs w:val="18"/>
              </w:rPr>
              <w:t>vim</w:t>
            </w:r>
            <w:proofErr w:type="spellEnd"/>
            <w:r w:rsidR="009D4919">
              <w:rPr>
                <w:sz w:val="18"/>
                <w:szCs w:val="18"/>
              </w:rPr>
              <w:t xml:space="preserve"> pismom </w:t>
            </w:r>
            <w:r w:rsidR="00D00F08">
              <w:rPr>
                <w:sz w:val="18"/>
                <w:szCs w:val="18"/>
              </w:rPr>
              <w:t>u</w:t>
            </w:r>
            <w:r w:rsidR="009D4919">
              <w:rPr>
                <w:sz w:val="18"/>
                <w:szCs w:val="18"/>
              </w:rPr>
              <w:t xml:space="preserve"> zadat</w:t>
            </w:r>
            <w:r w:rsidR="00D00F08">
              <w:rPr>
                <w:sz w:val="18"/>
                <w:szCs w:val="18"/>
              </w:rPr>
              <w:t>ku</w:t>
            </w:r>
            <w:r w:rsidR="009D4919">
              <w:rPr>
                <w:sz w:val="18"/>
                <w:szCs w:val="18"/>
              </w:rPr>
              <w:t xml:space="preserve"> </w:t>
            </w:r>
            <w:r w:rsidR="009D4919" w:rsidRPr="009D4919">
              <w:rPr>
                <w:i/>
                <w:sz w:val="18"/>
                <w:szCs w:val="18"/>
              </w:rPr>
              <w:t>Znaš li</w:t>
            </w:r>
            <w:r w:rsidR="00D00F08">
              <w:rPr>
                <w:i/>
                <w:sz w:val="18"/>
                <w:szCs w:val="18"/>
              </w:rPr>
              <w:t>?</w:t>
            </w:r>
            <w:r>
              <w:rPr>
                <w:sz w:val="18"/>
                <w:szCs w:val="18"/>
              </w:rPr>
              <w:t xml:space="preserve"> na 29.</w:t>
            </w:r>
            <w:r w:rsidR="009D491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stranici.</w:t>
            </w:r>
          </w:p>
          <w:p w14:paraId="46760152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381D8473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5F6F0B90" w14:textId="77777777" w:rsidR="00C95EBC" w:rsidRDefault="0049116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su na sat donijeli svoju najdražu slikovnicu ili mogu izabrati slikovnicu u razrednoj ili školskoj knjižnici te r</w:t>
            </w:r>
            <w:r w:rsidR="008F7025"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ješ</w:t>
            </w:r>
            <w:r w:rsidR="008F7025">
              <w:rPr>
                <w:sz w:val="18"/>
                <w:szCs w:val="18"/>
              </w:rPr>
              <w:t>iti</w:t>
            </w:r>
            <w:r>
              <w:rPr>
                <w:sz w:val="18"/>
                <w:szCs w:val="18"/>
              </w:rPr>
              <w:t xml:space="preserve"> zadatke na 31. strani</w:t>
            </w:r>
            <w:r w:rsidR="00D00F08">
              <w:rPr>
                <w:sz w:val="18"/>
                <w:szCs w:val="18"/>
              </w:rPr>
              <w:t>ci</w:t>
            </w:r>
            <w:r>
              <w:rPr>
                <w:sz w:val="18"/>
                <w:szCs w:val="18"/>
              </w:rPr>
              <w:t>.</w:t>
            </w:r>
          </w:p>
          <w:p w14:paraId="421B80B5" w14:textId="77777777" w:rsidR="009D4919" w:rsidRDefault="009D4919">
            <w:pPr>
              <w:spacing w:after="0" w:line="240" w:lineRule="auto"/>
              <w:rPr>
                <w:sz w:val="18"/>
                <w:szCs w:val="18"/>
              </w:rPr>
            </w:pPr>
          </w:p>
          <w:p w14:paraId="35EF9A49" w14:textId="6457130F" w:rsidR="00C95EBC" w:rsidRDefault="009D491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Pronađi e-knjige za djecu od 8 do 9 godina i čitajte zajedno</w:t>
            </w:r>
            <w:r w:rsidR="008F7025">
              <w:rPr>
                <w:sz w:val="18"/>
                <w:szCs w:val="18"/>
              </w:rPr>
              <w:t xml:space="preserve"> </w:t>
            </w:r>
            <w:hyperlink r:id="rId5" w:history="1">
              <w:r w:rsidR="008F7025" w:rsidRPr="00B44BA0">
                <w:rPr>
                  <w:rStyle w:val="Hyperlink"/>
                  <w:sz w:val="18"/>
                  <w:szCs w:val="18"/>
                </w:rPr>
                <w:t>https://www.eknjiga.hr/</w:t>
              </w:r>
            </w:hyperlink>
            <w:r w:rsidR="008F7025" w:rsidRPr="00B44BA0">
              <w:rPr>
                <w:rStyle w:val="Hyperlink"/>
                <w:color w:val="auto"/>
                <w:sz w:val="18"/>
                <w:szCs w:val="18"/>
                <w:u w:val="none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14:paraId="43FEAFD8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1CACDCB2" w14:textId="77777777" w:rsidR="00C95EBC" w:rsidRDefault="00D00F08">
            <w:pPr>
              <w:spacing w:after="0" w:line="240" w:lineRule="auto"/>
            </w:pPr>
            <w:r>
              <w:rPr>
                <w:sz w:val="18"/>
                <w:szCs w:val="18"/>
              </w:rPr>
              <w:t>govorenje i slušanje</w:t>
            </w:r>
          </w:p>
          <w:p w14:paraId="2E9B495E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165A778A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27A89B30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0A5640CE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2A00D370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7CBC36CB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5B8EF20B" w14:textId="77777777" w:rsidR="00C95EBC" w:rsidRDefault="00D00F0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15E88A35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150AD08C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5AEF54AA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2A8FD460" w14:textId="77777777" w:rsidR="009D4919" w:rsidRDefault="009D4919">
            <w:pPr>
              <w:spacing w:after="0" w:line="240" w:lineRule="auto"/>
              <w:rPr>
                <w:sz w:val="18"/>
                <w:szCs w:val="18"/>
              </w:rPr>
            </w:pPr>
          </w:p>
          <w:p w14:paraId="6AD33FD0" w14:textId="77777777" w:rsidR="009D4919" w:rsidRDefault="009D4919">
            <w:pPr>
              <w:spacing w:after="0" w:line="240" w:lineRule="auto"/>
              <w:rPr>
                <w:sz w:val="18"/>
                <w:szCs w:val="18"/>
              </w:rPr>
            </w:pPr>
          </w:p>
          <w:p w14:paraId="4543FFB4" w14:textId="77777777" w:rsidR="00C95EBC" w:rsidRDefault="00D00F08">
            <w:pPr>
              <w:spacing w:after="0" w:line="240" w:lineRule="auto"/>
            </w:pPr>
            <w:r>
              <w:rPr>
                <w:sz w:val="18"/>
                <w:szCs w:val="18"/>
              </w:rPr>
              <w:t>slušanje</w:t>
            </w:r>
          </w:p>
          <w:p w14:paraId="5CB58105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3A23747C" w14:textId="13EBC5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570322EC" w14:textId="2E5F9685" w:rsidR="00B44BA0" w:rsidRDefault="00B44BA0">
            <w:pPr>
              <w:spacing w:after="0" w:line="240" w:lineRule="auto"/>
              <w:rPr>
                <w:sz w:val="18"/>
                <w:szCs w:val="18"/>
              </w:rPr>
            </w:pPr>
          </w:p>
          <w:p w14:paraId="241E3D8A" w14:textId="77777777" w:rsidR="00B44BA0" w:rsidRDefault="00B44BA0">
            <w:pPr>
              <w:spacing w:after="0" w:line="240" w:lineRule="auto"/>
              <w:rPr>
                <w:sz w:val="18"/>
                <w:szCs w:val="18"/>
              </w:rPr>
            </w:pPr>
          </w:p>
          <w:p w14:paraId="7D388073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7BA4BFF3" w14:textId="77777777" w:rsidR="00C95EBC" w:rsidRDefault="00D00F08">
            <w:pPr>
              <w:spacing w:after="0" w:line="240" w:lineRule="auto"/>
            </w:pPr>
            <w:r>
              <w:rPr>
                <w:sz w:val="18"/>
                <w:szCs w:val="18"/>
              </w:rPr>
              <w:t>govorenje i slušanje</w:t>
            </w:r>
          </w:p>
          <w:p w14:paraId="7A64B6FF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04CD603B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55F17A32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2BE9A3EF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3D42E483" w14:textId="77777777" w:rsidR="00C95EBC" w:rsidRDefault="00D00F08">
            <w:pPr>
              <w:spacing w:after="0" w:line="240" w:lineRule="auto"/>
            </w:pPr>
            <w:r>
              <w:rPr>
                <w:sz w:val="18"/>
                <w:szCs w:val="18"/>
              </w:rPr>
              <w:t>čitanje i slušanje</w:t>
            </w:r>
          </w:p>
          <w:p w14:paraId="4A454384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02D9E883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7CB9A5D4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791BB7B7" w14:textId="77777777" w:rsidR="00C95EBC" w:rsidRDefault="00D00F08">
            <w:pPr>
              <w:spacing w:after="0" w:line="240" w:lineRule="auto"/>
            </w:pPr>
            <w:r>
              <w:rPr>
                <w:sz w:val="18"/>
                <w:szCs w:val="18"/>
              </w:rPr>
              <w:t>govorenje i slušanje</w:t>
            </w:r>
          </w:p>
          <w:p w14:paraId="3763E86F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0ED8B508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2AA5AB0E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30A005F0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06109777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458F6A73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01D2B127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0AE2C863" w14:textId="77777777" w:rsidR="00C95EBC" w:rsidRDefault="00D00F08">
            <w:pPr>
              <w:spacing w:after="0" w:line="240" w:lineRule="auto"/>
            </w:pPr>
            <w:r>
              <w:rPr>
                <w:sz w:val="18"/>
                <w:szCs w:val="18"/>
              </w:rPr>
              <w:lastRenderedPageBreak/>
              <w:t>govorenje i čitanje</w:t>
            </w:r>
          </w:p>
          <w:p w14:paraId="392E3FAE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3E4DCC25" w14:textId="77777777" w:rsidR="00C95EBC" w:rsidRDefault="00D00F08">
            <w:pPr>
              <w:spacing w:after="0" w:line="240" w:lineRule="auto"/>
            </w:pPr>
            <w:r>
              <w:rPr>
                <w:sz w:val="18"/>
                <w:szCs w:val="18"/>
              </w:rPr>
              <w:t>čitanje i pisanje</w:t>
            </w:r>
          </w:p>
          <w:p w14:paraId="499D7F1B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3A221C94" w14:textId="77777777" w:rsidR="00C95EBC" w:rsidRDefault="00D00F08">
            <w:pPr>
              <w:spacing w:after="0" w:line="240" w:lineRule="auto"/>
            </w:pPr>
            <w:r>
              <w:rPr>
                <w:sz w:val="18"/>
                <w:szCs w:val="18"/>
              </w:rPr>
              <w:t>udžbenik</w:t>
            </w:r>
          </w:p>
          <w:p w14:paraId="49AF3793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61F3EC20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65B66CC7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2277F060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6E4D63CC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29FA698B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06AFCAA6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20FDEAEB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0E0534C3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78C5DB1A" w14:textId="77777777" w:rsidR="00C95EBC" w:rsidRDefault="00D00F08">
            <w:pPr>
              <w:spacing w:after="0" w:line="240" w:lineRule="auto"/>
            </w:pPr>
            <w:r>
              <w:rPr>
                <w:sz w:val="18"/>
                <w:szCs w:val="18"/>
              </w:rPr>
              <w:t>govorenje i čitanje</w:t>
            </w:r>
          </w:p>
          <w:p w14:paraId="59737279" w14:textId="77777777" w:rsidR="00C95EBC" w:rsidRDefault="00D00F08">
            <w:pPr>
              <w:spacing w:after="0" w:line="240" w:lineRule="auto"/>
            </w:pPr>
            <w:r>
              <w:rPr>
                <w:sz w:val="18"/>
                <w:szCs w:val="18"/>
              </w:rPr>
              <w:t>čitanje i pisanje</w:t>
            </w:r>
          </w:p>
          <w:p w14:paraId="3CFB79E1" w14:textId="77777777" w:rsidR="00C95EBC" w:rsidRDefault="00D00F08">
            <w:pPr>
              <w:spacing w:after="0" w:line="240" w:lineRule="auto"/>
            </w:pPr>
            <w:r>
              <w:rPr>
                <w:sz w:val="18"/>
                <w:szCs w:val="18"/>
              </w:rPr>
              <w:t>udžbenik</w:t>
            </w:r>
          </w:p>
          <w:p w14:paraId="167F7220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59A58EED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3F68F523" w14:textId="77777777" w:rsidR="00C95EBC" w:rsidRDefault="00D00F08">
            <w:pPr>
              <w:spacing w:after="0" w:line="240" w:lineRule="auto"/>
            </w:pPr>
            <w:r>
              <w:rPr>
                <w:sz w:val="18"/>
                <w:szCs w:val="18"/>
              </w:rPr>
              <w:t>čitanje i pisanje</w:t>
            </w:r>
          </w:p>
          <w:p w14:paraId="2FCAE290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15628289" w14:textId="77777777" w:rsidR="00C95EBC" w:rsidRDefault="00C95EBC">
            <w:pPr>
              <w:spacing w:after="0" w:line="240" w:lineRule="auto"/>
            </w:pPr>
          </w:p>
        </w:tc>
        <w:tc>
          <w:tcPr>
            <w:tcW w:w="1273" w:type="dxa"/>
            <w:shd w:val="clear" w:color="auto" w:fill="auto"/>
          </w:tcPr>
          <w:p w14:paraId="7F367B89" w14:textId="77777777" w:rsidR="00C95EBC" w:rsidRPr="00ED0006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682E38B1" w14:textId="77777777" w:rsidR="00C95EBC" w:rsidRPr="00ED0006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5041DD4E" w14:textId="77777777" w:rsidR="00C95EBC" w:rsidRPr="00ED0006" w:rsidRDefault="00491160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 w:rsidRPr="00ED000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 w:rsidRPr="00ED000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A.2.2.</w:t>
            </w:r>
          </w:p>
          <w:p w14:paraId="09D3CE9C" w14:textId="77777777" w:rsidR="00C95EBC" w:rsidRPr="00ED0006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1DA9DEE9" w14:textId="77777777" w:rsidR="00C95EBC" w:rsidRPr="00ED0006" w:rsidRDefault="00C95EBC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8D958E1" w14:textId="77777777" w:rsidR="00C95EBC" w:rsidRPr="00ED0006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6533671C" w14:textId="77777777" w:rsidR="00C95EBC" w:rsidRPr="00ED0006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00077FEE" w14:textId="77777777" w:rsidR="00C95EBC" w:rsidRPr="00ED0006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3AC3905F" w14:textId="77777777" w:rsidR="00C95EBC" w:rsidRPr="00ED0006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7B866E37" w14:textId="77777777" w:rsidR="00C95EBC" w:rsidRPr="00ED0006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6F3F3C6C" w14:textId="77777777" w:rsidR="00C95EBC" w:rsidRPr="00ED0006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67FDF298" w14:textId="77777777" w:rsidR="00C95EBC" w:rsidRPr="00ED0006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145098B3" w14:textId="77777777" w:rsidR="00C95EBC" w:rsidRPr="00ED0006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72FEB895" w14:textId="77777777" w:rsidR="009D4919" w:rsidRPr="00ED0006" w:rsidRDefault="009D4919">
            <w:pPr>
              <w:spacing w:after="0" w:line="240" w:lineRule="auto"/>
              <w:rPr>
                <w:sz w:val="18"/>
                <w:szCs w:val="18"/>
              </w:rPr>
            </w:pPr>
          </w:p>
          <w:p w14:paraId="30FC16C1" w14:textId="77777777" w:rsidR="009D4919" w:rsidRPr="00ED0006" w:rsidRDefault="009D4919">
            <w:pPr>
              <w:spacing w:after="0" w:line="240" w:lineRule="auto"/>
              <w:rPr>
                <w:sz w:val="18"/>
                <w:szCs w:val="18"/>
              </w:rPr>
            </w:pPr>
          </w:p>
          <w:p w14:paraId="5201AFDF" w14:textId="77777777" w:rsidR="00C95EBC" w:rsidRPr="00ED0006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25C4DBF9" w14:textId="1DD71907" w:rsidR="00C95EBC" w:rsidRPr="00ED0006" w:rsidRDefault="00B44BA0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ED0006">
              <w:rPr>
                <w:sz w:val="18"/>
                <w:szCs w:val="18"/>
              </w:rPr>
              <w:t>ikt</w:t>
            </w:r>
            <w:proofErr w:type="spellEnd"/>
            <w:r w:rsidRPr="00ED0006">
              <w:rPr>
                <w:sz w:val="18"/>
                <w:szCs w:val="18"/>
              </w:rPr>
              <w:t xml:space="preserve"> A.2.1.</w:t>
            </w:r>
          </w:p>
          <w:p w14:paraId="0C37B0C2" w14:textId="66F383C3" w:rsidR="00C95EBC" w:rsidRPr="00ED0006" w:rsidRDefault="00B44BA0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ED0006">
              <w:rPr>
                <w:sz w:val="18"/>
                <w:szCs w:val="18"/>
              </w:rPr>
              <w:t>ikt</w:t>
            </w:r>
            <w:proofErr w:type="spellEnd"/>
            <w:r w:rsidRPr="00ED0006">
              <w:rPr>
                <w:sz w:val="18"/>
                <w:szCs w:val="18"/>
              </w:rPr>
              <w:t xml:space="preserve"> A.2.2.</w:t>
            </w:r>
          </w:p>
          <w:p w14:paraId="4F84B906" w14:textId="77777777" w:rsidR="00C95EBC" w:rsidRPr="00ED0006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31BAFE03" w14:textId="77777777" w:rsidR="00C95EBC" w:rsidRPr="00ED0006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6DAF82F7" w14:textId="77777777" w:rsidR="00C95EBC" w:rsidRPr="00ED0006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014041AF" w14:textId="77777777" w:rsidR="00C95EBC" w:rsidRPr="00ED0006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1924851B" w14:textId="77777777" w:rsidR="00C95EBC" w:rsidRPr="00ED0006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29132EEF" w14:textId="77777777" w:rsidR="00C95EBC" w:rsidRPr="00ED0006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5FFC48CC" w14:textId="77777777" w:rsidR="00C95EBC" w:rsidRPr="00ED0006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6C81A49E" w14:textId="77777777" w:rsidR="00C95EBC" w:rsidRPr="00ED0006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44953623" w14:textId="77777777" w:rsidR="00C95EBC" w:rsidRPr="00ED0006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2B4AB68E" w14:textId="77777777" w:rsidR="00C95EBC" w:rsidRPr="00ED0006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6C4A3741" w14:textId="77777777" w:rsidR="00C95EBC" w:rsidRPr="00ED0006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7636B85D" w14:textId="77777777" w:rsidR="00C95EBC" w:rsidRPr="00ED0006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2C4BBC73" w14:textId="73841A07" w:rsidR="00C95EBC" w:rsidRPr="00ED0006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2DE761D3" w14:textId="77777777" w:rsidR="00B44BA0" w:rsidRPr="00ED0006" w:rsidRDefault="00B44BA0">
            <w:pPr>
              <w:spacing w:after="0" w:line="240" w:lineRule="auto"/>
              <w:rPr>
                <w:sz w:val="18"/>
                <w:szCs w:val="18"/>
              </w:rPr>
            </w:pPr>
          </w:p>
          <w:p w14:paraId="70895A92" w14:textId="77777777" w:rsidR="00C95EBC" w:rsidRPr="00ED0006" w:rsidRDefault="00491160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 w:rsidRPr="00ED000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 w:rsidRPr="00ED000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C.2.1.</w:t>
            </w:r>
          </w:p>
          <w:p w14:paraId="6064883A" w14:textId="77777777" w:rsidR="00C95EBC" w:rsidRPr="00ED0006" w:rsidRDefault="00491160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 w:rsidRPr="00ED000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 w:rsidRPr="00ED000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C.2.2.</w:t>
            </w:r>
          </w:p>
          <w:p w14:paraId="0BCAF636" w14:textId="30A1B4A0" w:rsidR="00C95EBC" w:rsidRPr="00ED0006" w:rsidRDefault="00B44BA0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ED0006">
              <w:rPr>
                <w:sz w:val="18"/>
                <w:szCs w:val="18"/>
              </w:rPr>
              <w:t>osr</w:t>
            </w:r>
            <w:proofErr w:type="spellEnd"/>
            <w:r w:rsidRPr="00ED0006">
              <w:rPr>
                <w:sz w:val="18"/>
                <w:szCs w:val="18"/>
              </w:rPr>
              <w:t xml:space="preserve"> A.2.4.</w:t>
            </w:r>
          </w:p>
          <w:p w14:paraId="045420A1" w14:textId="018C7B27" w:rsidR="00C95EBC" w:rsidRPr="00ED0006" w:rsidRDefault="00B44BA0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ED0006">
              <w:rPr>
                <w:sz w:val="18"/>
                <w:szCs w:val="18"/>
              </w:rPr>
              <w:t>osr</w:t>
            </w:r>
            <w:proofErr w:type="spellEnd"/>
            <w:r w:rsidRPr="00ED0006">
              <w:rPr>
                <w:sz w:val="18"/>
                <w:szCs w:val="18"/>
              </w:rPr>
              <w:t xml:space="preserve"> B.2.2.</w:t>
            </w:r>
          </w:p>
          <w:p w14:paraId="2A747E02" w14:textId="77777777" w:rsidR="00C95EBC" w:rsidRPr="00ED0006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5212CB12" w14:textId="77777777" w:rsidR="00C95EBC" w:rsidRPr="00ED0006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36056228" w14:textId="77777777" w:rsidR="00C95EBC" w:rsidRPr="00ED0006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07937299" w14:textId="77777777" w:rsidR="00C95EBC" w:rsidRPr="00ED0006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3EA017CC" w14:textId="77777777" w:rsidR="00C95EBC" w:rsidRPr="00ED0006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1EBDBA23" w14:textId="77777777" w:rsidR="00C95EBC" w:rsidRPr="00ED0006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6F9AA010" w14:textId="77777777" w:rsidR="00C95EBC" w:rsidRPr="00ED0006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19FB6D5E" w14:textId="77777777" w:rsidR="00C95EBC" w:rsidRPr="00ED0006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5D9F63D2" w14:textId="77777777" w:rsidR="00C95EBC" w:rsidRPr="00ED0006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46C563BA" w14:textId="77777777" w:rsidR="00C95EBC" w:rsidRPr="00ED0006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1D8FBAC0" w14:textId="77777777" w:rsidR="00C95EBC" w:rsidRPr="00ED0006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2DFC2BF9" w14:textId="77777777" w:rsidR="00C95EBC" w:rsidRPr="00ED0006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3E2FA93A" w14:textId="77777777" w:rsidR="00C95EBC" w:rsidRPr="00ED0006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457BF1A2" w14:textId="77777777" w:rsidR="00C95EBC" w:rsidRPr="00ED0006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3EF1AC58" w14:textId="77777777" w:rsidR="00C95EBC" w:rsidRPr="00ED0006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586D734D" w14:textId="77777777" w:rsidR="00C95EBC" w:rsidRPr="00ED0006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79ED27D0" w14:textId="77777777" w:rsidR="00C95EBC" w:rsidRPr="00ED0006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1A1D4469" w14:textId="77777777" w:rsidR="00C95EBC" w:rsidRPr="00ED0006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6FD62EB5" w14:textId="77777777" w:rsidR="00C95EBC" w:rsidRPr="00ED0006" w:rsidRDefault="00C95EBC">
            <w:pPr>
              <w:spacing w:after="48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6CAC94C" w14:textId="77777777" w:rsidR="00C95EBC" w:rsidRPr="00ED0006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4E978602" w14:textId="77777777" w:rsidR="00B44BA0" w:rsidRPr="00ED0006" w:rsidRDefault="00B44BA0" w:rsidP="00B44BA0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ED0006">
              <w:rPr>
                <w:sz w:val="18"/>
                <w:szCs w:val="18"/>
              </w:rPr>
              <w:t>osr</w:t>
            </w:r>
            <w:proofErr w:type="spellEnd"/>
            <w:r w:rsidRPr="00ED0006">
              <w:rPr>
                <w:sz w:val="18"/>
                <w:szCs w:val="18"/>
              </w:rPr>
              <w:t xml:space="preserve"> A.2.4.</w:t>
            </w:r>
          </w:p>
          <w:p w14:paraId="25FCD145" w14:textId="77777777" w:rsidR="00B44BA0" w:rsidRPr="00ED0006" w:rsidRDefault="00B44BA0" w:rsidP="00B44BA0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ED0006">
              <w:rPr>
                <w:sz w:val="18"/>
                <w:szCs w:val="18"/>
              </w:rPr>
              <w:t>osr</w:t>
            </w:r>
            <w:proofErr w:type="spellEnd"/>
            <w:r w:rsidRPr="00ED0006">
              <w:rPr>
                <w:sz w:val="18"/>
                <w:szCs w:val="18"/>
              </w:rPr>
              <w:t xml:space="preserve"> B.2.2.</w:t>
            </w:r>
          </w:p>
          <w:p w14:paraId="62793566" w14:textId="5F028576" w:rsidR="00B44BA0" w:rsidRPr="00ED0006" w:rsidRDefault="00B44BA0">
            <w:pPr>
              <w:spacing w:after="0" w:line="240" w:lineRule="auto"/>
              <w:rPr>
                <w:sz w:val="18"/>
                <w:szCs w:val="18"/>
              </w:rPr>
            </w:pPr>
          </w:p>
          <w:p w14:paraId="7EC6DFEC" w14:textId="2E895BB1" w:rsidR="00B44BA0" w:rsidRPr="00ED0006" w:rsidRDefault="00B44BA0">
            <w:pPr>
              <w:spacing w:after="0" w:line="240" w:lineRule="auto"/>
              <w:rPr>
                <w:sz w:val="18"/>
                <w:szCs w:val="18"/>
              </w:rPr>
            </w:pPr>
          </w:p>
          <w:p w14:paraId="668F71FC" w14:textId="2814C4D6" w:rsidR="00B44BA0" w:rsidRPr="00ED0006" w:rsidRDefault="00B44BA0">
            <w:pPr>
              <w:spacing w:after="0" w:line="240" w:lineRule="auto"/>
              <w:rPr>
                <w:sz w:val="18"/>
                <w:szCs w:val="18"/>
              </w:rPr>
            </w:pPr>
          </w:p>
          <w:p w14:paraId="63857F1C" w14:textId="77777777" w:rsidR="00B44BA0" w:rsidRPr="00ED0006" w:rsidRDefault="00B44BA0">
            <w:pPr>
              <w:spacing w:after="0" w:line="240" w:lineRule="auto"/>
              <w:rPr>
                <w:sz w:val="18"/>
                <w:szCs w:val="18"/>
              </w:rPr>
            </w:pPr>
          </w:p>
          <w:p w14:paraId="1F8D01C4" w14:textId="77777777" w:rsidR="00C95EBC" w:rsidRPr="00ED0006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7F89785E" w14:textId="77777777" w:rsidR="00C95EBC" w:rsidRPr="00ED0006" w:rsidRDefault="00491160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 w:rsidRPr="00ED000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 w:rsidRPr="00ED000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C.2.2.</w:t>
            </w:r>
          </w:p>
          <w:p w14:paraId="57DBA8E1" w14:textId="77777777" w:rsidR="00C95EBC" w:rsidRPr="00ED0006" w:rsidRDefault="00491160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 w:rsidRPr="00ED000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 w:rsidRPr="00ED000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A.2.1.</w:t>
            </w:r>
          </w:p>
          <w:p w14:paraId="20EAADF6" w14:textId="77777777" w:rsidR="00C95EBC" w:rsidRPr="00ED0006" w:rsidRDefault="00491160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 w:rsidRPr="00ED000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 w:rsidRPr="00ED000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A.2.3.</w:t>
            </w:r>
          </w:p>
          <w:p w14:paraId="66207142" w14:textId="77777777" w:rsidR="00C95EBC" w:rsidRPr="00ED0006" w:rsidRDefault="00491160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 w:rsidRPr="00ED000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 w:rsidRPr="00ED000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A.2.4.</w:t>
            </w:r>
          </w:p>
          <w:p w14:paraId="05A5E857" w14:textId="77777777" w:rsidR="00C95EBC" w:rsidRPr="00ED0006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48CF12A5" w14:textId="77777777" w:rsidR="00C95EBC" w:rsidRPr="00ED0006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</w:tcPr>
          <w:p w14:paraId="4B0B10E4" w14:textId="77777777" w:rsidR="00C95EBC" w:rsidRPr="00ED0006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0293E994" w14:textId="7D22AFBE" w:rsidR="00C95EBC" w:rsidRPr="00ED0006" w:rsidRDefault="00B44BA0">
            <w:pPr>
              <w:spacing w:after="0" w:line="240" w:lineRule="auto"/>
              <w:rPr>
                <w:sz w:val="18"/>
                <w:szCs w:val="18"/>
              </w:rPr>
            </w:pPr>
            <w:r w:rsidRPr="00ED0006">
              <w:rPr>
                <w:sz w:val="18"/>
                <w:szCs w:val="18"/>
              </w:rPr>
              <w:t>Književnost i stvaralaštvo</w:t>
            </w:r>
            <w:r w:rsidR="00491160" w:rsidRPr="00ED0006">
              <w:rPr>
                <w:sz w:val="18"/>
                <w:szCs w:val="18"/>
              </w:rPr>
              <w:br/>
            </w:r>
            <w:r w:rsidR="00491160" w:rsidRPr="00ED000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B.3.1.</w:t>
            </w:r>
          </w:p>
          <w:p w14:paraId="7F7471B5" w14:textId="77777777" w:rsidR="00C95EBC" w:rsidRPr="00ED0006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313B2DA2" w14:textId="77777777" w:rsidR="00C95EBC" w:rsidRPr="00ED0006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46527A97" w14:textId="77777777" w:rsidR="00C95EBC" w:rsidRPr="00ED0006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6535CB6B" w14:textId="77777777" w:rsidR="00C95EBC" w:rsidRPr="00ED0006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5BC9BC88" w14:textId="77777777" w:rsidR="00C95EBC" w:rsidRPr="00ED0006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6552A67D" w14:textId="77777777" w:rsidR="00C95EBC" w:rsidRPr="00ED0006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2EC9F7A2" w14:textId="77777777" w:rsidR="00C95EBC" w:rsidRPr="00ED0006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152DBCC0" w14:textId="77777777" w:rsidR="00C95EBC" w:rsidRPr="00ED0006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16AEBC63" w14:textId="77777777" w:rsidR="00C95EBC" w:rsidRPr="00ED0006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487DE301" w14:textId="77777777" w:rsidR="009D4919" w:rsidRPr="00ED0006" w:rsidRDefault="009D4919">
            <w:pPr>
              <w:spacing w:after="0" w:line="240" w:lineRule="auto"/>
              <w:rPr>
                <w:sz w:val="18"/>
                <w:szCs w:val="18"/>
              </w:rPr>
            </w:pPr>
          </w:p>
          <w:p w14:paraId="207A6A51" w14:textId="77777777" w:rsidR="009D4919" w:rsidRPr="00ED0006" w:rsidRDefault="009D4919">
            <w:pPr>
              <w:spacing w:after="0" w:line="240" w:lineRule="auto"/>
              <w:rPr>
                <w:sz w:val="18"/>
                <w:szCs w:val="18"/>
              </w:rPr>
            </w:pPr>
          </w:p>
          <w:p w14:paraId="134D6DCF" w14:textId="77777777" w:rsidR="00C95EBC" w:rsidRPr="00ED0006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1C7A6383" w14:textId="77777777" w:rsidR="00C95EBC" w:rsidRPr="00ED0006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1E484CBE" w14:textId="77777777" w:rsidR="00C95EBC" w:rsidRPr="00ED0006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56B4D8AF" w14:textId="77777777" w:rsidR="00C95EBC" w:rsidRPr="00ED0006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72E98C3C" w14:textId="77777777" w:rsidR="00C95EBC" w:rsidRPr="00ED0006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04B5D1C3" w14:textId="77777777" w:rsidR="00C95EBC" w:rsidRPr="00ED0006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4E3CD1F9" w14:textId="77777777" w:rsidR="00C95EBC" w:rsidRPr="00ED0006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0E5016C6" w14:textId="77777777" w:rsidR="00C95EBC" w:rsidRPr="00ED0006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31867130" w14:textId="77777777" w:rsidR="00C95EBC" w:rsidRPr="00ED0006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0DB10E51" w14:textId="77777777" w:rsidR="00C95EBC" w:rsidRPr="00ED0006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5C7EDEAA" w14:textId="77777777" w:rsidR="00C95EBC" w:rsidRPr="00ED0006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0A31042A" w14:textId="77777777" w:rsidR="00C95EBC" w:rsidRPr="00ED0006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15798206" w14:textId="77777777" w:rsidR="00C95EBC" w:rsidRPr="00ED0006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717DCD95" w14:textId="20A0A90E" w:rsidR="00C95EBC" w:rsidRPr="00ED0006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4E8249EA" w14:textId="77777777" w:rsidR="00B44BA0" w:rsidRPr="00ED0006" w:rsidRDefault="00B44BA0">
            <w:pPr>
              <w:spacing w:after="0" w:line="240" w:lineRule="auto"/>
              <w:rPr>
                <w:sz w:val="18"/>
                <w:szCs w:val="18"/>
              </w:rPr>
            </w:pPr>
          </w:p>
          <w:p w14:paraId="0244D02F" w14:textId="77777777" w:rsidR="00C95EBC" w:rsidRPr="00ED0006" w:rsidRDefault="00C95EBC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4F342B7" w14:textId="77777777" w:rsidR="00C95EBC" w:rsidRPr="00ED0006" w:rsidRDefault="00C95EBC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3531D55" w14:textId="081B7384" w:rsidR="00C95EBC" w:rsidRPr="00ED0006" w:rsidRDefault="00B44BA0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ED0006">
              <w:rPr>
                <w:sz w:val="18"/>
                <w:szCs w:val="18"/>
              </w:rPr>
              <w:t>Književnost i stvaralaštvo</w:t>
            </w:r>
          </w:p>
          <w:p w14:paraId="46990EDC" w14:textId="77777777" w:rsidR="00C95EBC" w:rsidRPr="00ED0006" w:rsidRDefault="00491160">
            <w:pPr>
              <w:spacing w:after="0" w:line="240" w:lineRule="auto"/>
              <w:rPr>
                <w:sz w:val="18"/>
                <w:szCs w:val="18"/>
              </w:rPr>
            </w:pPr>
            <w:r w:rsidRPr="00ED000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B.3.2.</w:t>
            </w:r>
          </w:p>
          <w:p w14:paraId="78DBE49C" w14:textId="77777777" w:rsidR="00C95EBC" w:rsidRPr="00ED0006" w:rsidRDefault="00C95EBC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6DE3AF2" w14:textId="77777777" w:rsidR="00C95EBC" w:rsidRPr="00ED0006" w:rsidRDefault="00C95EBC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6881C93" w14:textId="77777777" w:rsidR="00C95EBC" w:rsidRPr="00ED0006" w:rsidRDefault="00C95EBC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EBCF1E5" w14:textId="77777777" w:rsidR="00C95EBC" w:rsidRPr="00ED0006" w:rsidRDefault="00C95EBC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198A466" w14:textId="77777777" w:rsidR="00C95EBC" w:rsidRPr="00ED0006" w:rsidRDefault="00C95EBC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7E7BE76" w14:textId="77777777" w:rsidR="00C95EBC" w:rsidRPr="00ED0006" w:rsidRDefault="00C95EBC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08293CD" w14:textId="77777777" w:rsidR="00C95EBC" w:rsidRPr="00ED0006" w:rsidRDefault="00C95EBC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C6CFEA1" w14:textId="77777777" w:rsidR="00C95EBC" w:rsidRPr="00ED0006" w:rsidRDefault="00C95EBC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C715A8E" w14:textId="77777777" w:rsidR="00C95EBC" w:rsidRPr="00ED0006" w:rsidRDefault="00C95EBC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3ABBB00" w14:textId="77777777" w:rsidR="00C95EBC" w:rsidRPr="00ED0006" w:rsidRDefault="00C95EBC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E31B86E" w14:textId="77777777" w:rsidR="00C95EBC" w:rsidRPr="00ED0006" w:rsidRDefault="00C95EBC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47D2E1A" w14:textId="77777777" w:rsidR="00C95EBC" w:rsidRPr="00ED0006" w:rsidRDefault="00C95EBC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15E62A1" w14:textId="77777777" w:rsidR="00C95EBC" w:rsidRPr="00ED0006" w:rsidRDefault="00C95EBC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CFA8365" w14:textId="77777777" w:rsidR="00C95EBC" w:rsidRPr="00ED0006" w:rsidRDefault="00C95EBC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18F896A" w14:textId="77777777" w:rsidR="00C95EBC" w:rsidRPr="00ED0006" w:rsidRDefault="00C95EBC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A978B8A" w14:textId="77777777" w:rsidR="00C95EBC" w:rsidRPr="00ED0006" w:rsidRDefault="00C95EBC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2D0F37E" w14:textId="77777777" w:rsidR="00C95EBC" w:rsidRPr="00ED0006" w:rsidRDefault="00C95EBC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519F1C0" w14:textId="77777777" w:rsidR="00C95EBC" w:rsidRPr="00ED0006" w:rsidRDefault="00C95EBC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F5C4FCD" w14:textId="77777777" w:rsidR="00C95EBC" w:rsidRPr="00ED0006" w:rsidRDefault="00C95EBC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36E71D2" w14:textId="77777777" w:rsidR="00C95EBC" w:rsidRPr="00ED0006" w:rsidRDefault="00C95EBC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F1152FE" w14:textId="77777777" w:rsidR="00C95EBC" w:rsidRPr="00ED0006" w:rsidRDefault="00C95EBC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6A99B9D" w14:textId="77777777" w:rsidR="00C95EBC" w:rsidRPr="00ED0006" w:rsidRDefault="00C95EBC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3C3987F" w14:textId="77777777" w:rsidR="00C95EBC" w:rsidRPr="00ED0006" w:rsidRDefault="00C95EBC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5A0F5DD" w14:textId="77777777" w:rsidR="00C95EBC" w:rsidRPr="00ED0006" w:rsidRDefault="00C95EBC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B04EBB6" w14:textId="77777777" w:rsidR="00C95EBC" w:rsidRPr="00ED0006" w:rsidRDefault="00C95EBC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6D38973" w14:textId="202B4295" w:rsidR="00C95EBC" w:rsidRPr="00ED0006" w:rsidRDefault="00B44BA0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ED0006">
              <w:rPr>
                <w:sz w:val="18"/>
                <w:szCs w:val="18"/>
              </w:rPr>
              <w:t>Književnost i stvaralaštvo</w:t>
            </w:r>
          </w:p>
          <w:p w14:paraId="4C4CBC92" w14:textId="77777777" w:rsidR="00C95EBC" w:rsidRPr="00ED0006" w:rsidRDefault="00491160">
            <w:pPr>
              <w:spacing w:after="0" w:line="240" w:lineRule="auto"/>
              <w:rPr>
                <w:sz w:val="18"/>
                <w:szCs w:val="18"/>
              </w:rPr>
            </w:pPr>
            <w:r w:rsidRPr="00ED000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B.3.4.</w:t>
            </w:r>
          </w:p>
        </w:tc>
      </w:tr>
      <w:tr w:rsidR="00C95EBC" w14:paraId="1107BE27" w14:textId="77777777">
        <w:tc>
          <w:tcPr>
            <w:tcW w:w="6511" w:type="dxa"/>
            <w:gridSpan w:val="4"/>
            <w:shd w:val="clear" w:color="auto" w:fill="auto"/>
          </w:tcPr>
          <w:p w14:paraId="7128FAC5" w14:textId="77777777" w:rsidR="00C95EBC" w:rsidRDefault="0049116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4C294F60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67D700CC" w14:textId="77777777" w:rsidR="00C95EBC" w:rsidRDefault="00D00F08" w:rsidP="00D00F0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               </w:t>
            </w:r>
            <w:r w:rsidR="0049116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Božidar </w:t>
            </w:r>
            <w:proofErr w:type="spellStart"/>
            <w:r w:rsidR="0049116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Prosenjak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br/>
            </w:r>
          </w:p>
          <w:p w14:paraId="3E4673AB" w14:textId="77777777" w:rsidR="00C95EBC" w:rsidRDefault="00491160">
            <w:pPr>
              <w:spacing w:after="0" w:line="240" w:lineRule="auto"/>
              <w:jc w:val="center"/>
            </w:pPr>
            <w:r>
              <w:rPr>
                <w:sz w:val="18"/>
                <w:szCs w:val="18"/>
              </w:rPr>
              <w:t xml:space="preserve">  </w:t>
            </w:r>
            <w:r w:rsidR="00D00F08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Knjige</w:t>
            </w:r>
            <w:r w:rsidR="00D00F08">
              <w:rPr>
                <w:rFonts w:ascii="Calibri" w:eastAsia="Calibri" w:hAnsi="Calibri" w:cs="Calibri"/>
                <w:color w:val="000000"/>
                <w:sz w:val="20"/>
                <w:szCs w:val="20"/>
              </w:rPr>
              <w:br/>
            </w:r>
          </w:p>
          <w:p w14:paraId="2FD02DA1" w14:textId="77777777" w:rsidR="00C95EBC" w:rsidRDefault="00D00F08">
            <w:pPr>
              <w:spacing w:after="0" w:line="240" w:lineRule="auto"/>
            </w:pPr>
            <w:r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</w:t>
            </w:r>
            <w:r w:rsidR="00491160">
              <w:rPr>
                <w:sz w:val="18"/>
                <w:szCs w:val="18"/>
              </w:rPr>
              <w:t>priča</w:t>
            </w:r>
          </w:p>
          <w:p w14:paraId="60735067" w14:textId="77777777" w:rsidR="00C95EBC" w:rsidRDefault="00D00F08">
            <w:pPr>
              <w:spacing w:after="0" w:line="240" w:lineRule="auto"/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491160">
              <w:rPr>
                <w:sz w:val="18"/>
                <w:szCs w:val="18"/>
              </w:rPr>
              <w:t xml:space="preserve"> tema: knjige</w:t>
            </w:r>
          </w:p>
          <w:p w14:paraId="42E0743B" w14:textId="77777777" w:rsidR="00C95EBC" w:rsidRDefault="00D00F08">
            <w:pPr>
              <w:spacing w:after="0" w:line="240" w:lineRule="auto"/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491160">
              <w:rPr>
                <w:sz w:val="18"/>
                <w:szCs w:val="18"/>
              </w:rPr>
              <w:t xml:space="preserve"> poruka: Svi imamo pravo izbora knjige. Čitanje je važno. </w:t>
            </w:r>
          </w:p>
          <w:p w14:paraId="37D7DC18" w14:textId="77777777" w:rsidR="00C95EBC" w:rsidRDefault="00491160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 „Puno je kamenja na cesti, a rijetki su biseri. Vi birajte bisere.”</w:t>
            </w:r>
          </w:p>
          <w:p w14:paraId="6F234455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370152E3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shd w:val="clear" w:color="auto" w:fill="auto"/>
          </w:tcPr>
          <w:p w14:paraId="48D5986B" w14:textId="77777777" w:rsidR="00C95EBC" w:rsidRDefault="0049116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DOMAĆA ZADAĆA</w:t>
            </w:r>
          </w:p>
          <w:p w14:paraId="4545256D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  <w:p w14:paraId="08B9974D" w14:textId="77777777" w:rsidR="00C95EBC" w:rsidRDefault="00491160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Učenici će riješiti </w:t>
            </w:r>
            <w:r w:rsidR="00D00F08">
              <w:rPr>
                <w:sz w:val="18"/>
                <w:szCs w:val="18"/>
              </w:rPr>
              <w:t xml:space="preserve">zadatke na </w:t>
            </w:r>
            <w:r>
              <w:rPr>
                <w:sz w:val="18"/>
                <w:szCs w:val="18"/>
              </w:rPr>
              <w:t>30. stranic</w:t>
            </w:r>
            <w:r w:rsidR="00D00F08"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 xml:space="preserve"> u udžbeniku.</w:t>
            </w:r>
          </w:p>
          <w:p w14:paraId="52EE0A23" w14:textId="77777777" w:rsidR="00C95EBC" w:rsidRDefault="00C95EBC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C95EBC" w14:paraId="0CC6B71F" w14:textId="77777777">
        <w:tc>
          <w:tcPr>
            <w:tcW w:w="9062" w:type="dxa"/>
            <w:gridSpan w:val="6"/>
            <w:shd w:val="clear" w:color="auto" w:fill="auto"/>
          </w:tcPr>
          <w:p w14:paraId="7116A50C" w14:textId="77777777" w:rsidR="00C95EBC" w:rsidRDefault="0049116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C95EBC" w14:paraId="40B590BC" w14:textId="77777777">
        <w:tc>
          <w:tcPr>
            <w:tcW w:w="4526" w:type="dxa"/>
            <w:gridSpan w:val="2"/>
            <w:shd w:val="clear" w:color="auto" w:fill="auto"/>
          </w:tcPr>
          <w:p w14:paraId="3E6BDA2F" w14:textId="77777777" w:rsidR="00C95EBC" w:rsidRDefault="00491160">
            <w:pPr>
              <w:spacing w:after="0" w:line="240" w:lineRule="auto"/>
            </w:pPr>
            <w:r>
              <w:rPr>
                <w:sz w:val="18"/>
                <w:szCs w:val="18"/>
              </w:rPr>
              <w:t>Učenici će sudjelovati u govornoj komunikaciji i nacrtati naslovnicu odabrane slikovnice.</w:t>
            </w:r>
          </w:p>
        </w:tc>
        <w:tc>
          <w:tcPr>
            <w:tcW w:w="4536" w:type="dxa"/>
            <w:gridSpan w:val="4"/>
            <w:shd w:val="clear" w:color="auto" w:fill="auto"/>
          </w:tcPr>
          <w:p w14:paraId="4A9E0036" w14:textId="77777777" w:rsidR="00C95EBC" w:rsidRDefault="0049116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samostalno oblikovati i izraziti svoja zapažanja i mišljenje o knjigama, čitanju i učenju.</w:t>
            </w:r>
          </w:p>
          <w:p w14:paraId="2A7AE7DE" w14:textId="77777777" w:rsidR="00491160" w:rsidRDefault="00491160">
            <w:pPr>
              <w:spacing w:after="0" w:line="240" w:lineRule="auto"/>
              <w:rPr>
                <w:sz w:val="18"/>
                <w:szCs w:val="18"/>
              </w:rPr>
            </w:pPr>
          </w:p>
          <w:p w14:paraId="481DF7BB" w14:textId="77777777" w:rsidR="00491160" w:rsidRDefault="00491160">
            <w:pPr>
              <w:spacing w:after="0" w:line="240" w:lineRule="auto"/>
            </w:pPr>
            <w:r>
              <w:rPr>
                <w:sz w:val="18"/>
                <w:szCs w:val="18"/>
              </w:rPr>
              <w:t>Zanimljivost: U vrijeme kad ljudi nisu znali čitati i pisati prenosili su svoje poruke usmenom predajom. Najstarije kineske knjige bile su od bambusovih daščica, a kasnije od svile. Ljudi su pisali na drvenim i kamenim pločicama.</w:t>
            </w:r>
          </w:p>
        </w:tc>
      </w:tr>
    </w:tbl>
    <w:p w14:paraId="107E40EF" w14:textId="77777777" w:rsidR="00C95EBC" w:rsidRDefault="00C95EBC"/>
    <w:sectPr w:rsidR="00C95EBC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inionPro-Bold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inionPro-Regular">
    <w:altName w:val="Times New Roman"/>
    <w:charset w:val="EE"/>
    <w:family w:val="roman"/>
    <w:pitch w:val="variable"/>
  </w:font>
  <w:font w:name="T3Font_2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5EBC"/>
    <w:rsid w:val="0035780B"/>
    <w:rsid w:val="00451C33"/>
    <w:rsid w:val="00491160"/>
    <w:rsid w:val="004E3868"/>
    <w:rsid w:val="008F7025"/>
    <w:rsid w:val="00973659"/>
    <w:rsid w:val="009D4919"/>
    <w:rsid w:val="00B44BA0"/>
    <w:rsid w:val="00C95EBC"/>
    <w:rsid w:val="00D00F08"/>
    <w:rsid w:val="00DE03D0"/>
    <w:rsid w:val="00E46800"/>
    <w:rsid w:val="00ED0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3F64D"/>
  <w15:docId w15:val="{D935E720-289D-4260-8E36-DA0C4D331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Arial"/>
        <w:kern w:val="2"/>
        <w:szCs w:val="24"/>
        <w:lang w:val="hr-H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skapoveznica">
    <w:name w:val="Internetska poveznica"/>
    <w:basedOn w:val="DefaultParagraphFont"/>
    <w:uiPriority w:val="99"/>
    <w:semiHidden/>
    <w:unhideWhenUsed/>
    <w:rsid w:val="00FC4AAD"/>
    <w:rPr>
      <w:color w:val="0000FF"/>
      <w:u w:val="single"/>
    </w:rPr>
  </w:style>
  <w:style w:type="character" w:customStyle="1" w:styleId="ListLabel1">
    <w:name w:val="ListLabel 1"/>
    <w:qFormat/>
    <w:rPr>
      <w:sz w:val="18"/>
      <w:szCs w:val="18"/>
    </w:rPr>
  </w:style>
  <w:style w:type="character" w:customStyle="1" w:styleId="ListLabel2">
    <w:name w:val="ListLabel 2"/>
    <w:qFormat/>
    <w:rPr>
      <w:sz w:val="18"/>
      <w:szCs w:val="18"/>
    </w:rPr>
  </w:style>
  <w:style w:type="character" w:customStyle="1" w:styleId="GlazbenikrugBold">
    <w:name w:val="Glazbeni krug Bold"/>
    <w:qFormat/>
    <w:rPr>
      <w:rFonts w:ascii="MinionPro-Bold" w:hAnsi="MinionPro-Bold"/>
      <w:b/>
    </w:rPr>
  </w:style>
  <w:style w:type="paragraph" w:customStyle="1" w:styleId="Stilnaslova">
    <w:name w:val="Stil naslova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customStyle="1" w:styleId="GlazbenikrugTekst01">
    <w:name w:val="Glazbeni krug Tekst 01"/>
    <w:basedOn w:val="Normal"/>
    <w:qFormat/>
    <w:pPr>
      <w:widowControl w:val="0"/>
      <w:tabs>
        <w:tab w:val="left" w:pos="283"/>
        <w:tab w:val="left" w:pos="567"/>
      </w:tabs>
      <w:suppressAutoHyphens/>
      <w:textAlignment w:val="center"/>
    </w:pPr>
    <w:rPr>
      <w:rFonts w:ascii="MinionPro-Regular" w:eastAsia="Times New Roman" w:hAnsi="MinionPro-Regular" w:cs="MinionPro-Regular"/>
      <w:color w:val="000000"/>
      <w:sz w:val="20"/>
      <w:szCs w:val="20"/>
      <w:lang w:eastAsia="hr-HR"/>
    </w:rPr>
  </w:style>
  <w:style w:type="paragraph" w:styleId="ListParagraph">
    <w:name w:val="List Paragraph"/>
    <w:basedOn w:val="Normal"/>
    <w:qFormat/>
    <w:pPr>
      <w:spacing w:after="0"/>
      <w:ind w:left="720"/>
      <w:contextualSpacing/>
    </w:pPr>
  </w:style>
  <w:style w:type="table" w:styleId="TableGrid">
    <w:name w:val="Table Grid"/>
    <w:basedOn w:val="TableNormal"/>
    <w:uiPriority w:val="39"/>
    <w:rsid w:val="00E435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51C33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F70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eknjiga.hr/" TargetMode="External"/><Relationship Id="rId4" Type="http://schemas.openxmlformats.org/officeDocument/2006/relationships/hyperlink" Target="https://hr.izzi.digital/DOS/15893/20671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2</Pages>
  <Words>677</Words>
  <Characters>3863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dc:description/>
  <cp:lastModifiedBy>Gordana Ivančić</cp:lastModifiedBy>
  <cp:revision>42</cp:revision>
  <dcterms:created xsi:type="dcterms:W3CDTF">2018-11-16T12:25:00Z</dcterms:created>
  <dcterms:modified xsi:type="dcterms:W3CDTF">2020-08-11T06:10:00Z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